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955B4" w14:textId="77777777" w:rsidR="00783690" w:rsidRPr="00783690" w:rsidRDefault="00783690" w:rsidP="007836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Приказ Министерства просвещения Российской Федерации, Федеральной службы по надзору в сфере образования и науки от 16.11.2022 № 990/1144 "Об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2023 году". Зарегистрирован 14.12.2022 № 71519: </w:t>
      </w:r>
      <w:hyperlink r:id="rId4" w:history="1">
        <w:r w:rsidRPr="00783690">
          <w:rPr>
            <w:rFonts w:ascii="Arial" w:eastAsia="Times New Roman" w:hAnsi="Arial" w:cs="Arial"/>
            <w:color w:val="3763C2"/>
            <w:sz w:val="23"/>
            <w:szCs w:val="23"/>
            <w:bdr w:val="none" w:sz="0" w:space="0" w:color="auto" w:frame="1"/>
            <w:lang w:eastAsia="ru-RU"/>
          </w:rPr>
          <w:t>990-11</w:t>
        </w:r>
        <w:r w:rsidRPr="00783690">
          <w:rPr>
            <w:rFonts w:ascii="Arial" w:eastAsia="Times New Roman" w:hAnsi="Arial" w:cs="Arial"/>
            <w:color w:val="3763C2"/>
            <w:sz w:val="23"/>
            <w:szCs w:val="23"/>
            <w:bdr w:val="none" w:sz="0" w:space="0" w:color="auto" w:frame="1"/>
            <w:lang w:eastAsia="ru-RU"/>
          </w:rPr>
          <w:t>4</w:t>
        </w:r>
        <w:r w:rsidRPr="00783690">
          <w:rPr>
            <w:rFonts w:ascii="Arial" w:eastAsia="Times New Roman" w:hAnsi="Arial" w:cs="Arial"/>
            <w:color w:val="3763C2"/>
            <w:sz w:val="23"/>
            <w:szCs w:val="23"/>
            <w:bdr w:val="none" w:sz="0" w:space="0" w:color="auto" w:frame="1"/>
            <w:lang w:eastAsia="ru-RU"/>
          </w:rPr>
          <w:t>4.pdf</w:t>
        </w:r>
      </w:hyperlink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3690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Основной период</w:t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2"/>
        <w:gridCol w:w="6537"/>
      </w:tblGrid>
      <w:tr w:rsidR="00783690" w:rsidRPr="00783690" w14:paraId="1A190CB8" w14:textId="77777777" w:rsidTr="00783690">
        <w:trPr>
          <w:tblCellSpacing w:w="0" w:type="dxa"/>
        </w:trPr>
        <w:tc>
          <w:tcPr>
            <w:tcW w:w="1500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39BC1A" w14:textId="77777777" w:rsidR="00783690" w:rsidRPr="00783690" w:rsidRDefault="00783690" w:rsidP="00783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мая (среда)</w:t>
            </w:r>
          </w:p>
        </w:tc>
        <w:tc>
          <w:tcPr>
            <w:tcW w:w="3500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F1DF87" w14:textId="77777777" w:rsidR="00783690" w:rsidRPr="00783690" w:rsidRDefault="00783690" w:rsidP="00783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история, физика, биология</w:t>
            </w:r>
          </w:p>
        </w:tc>
      </w:tr>
      <w:tr w:rsidR="00783690" w:rsidRPr="00783690" w14:paraId="4F2E94CD" w14:textId="77777777" w:rsidTr="00783690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09BE0B" w14:textId="77777777" w:rsidR="00783690" w:rsidRPr="00783690" w:rsidRDefault="00783690" w:rsidP="00783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мая (вторник)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CC859C" w14:textId="77777777" w:rsidR="00783690" w:rsidRPr="00783690" w:rsidRDefault="00783690" w:rsidP="00783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обществознание, информатика и информационно-коммуникационные технологии (ИКТ), география, химия</w:t>
            </w:r>
          </w:p>
        </w:tc>
      </w:tr>
      <w:tr w:rsidR="00783690" w:rsidRPr="00783690" w14:paraId="7904264C" w14:textId="77777777" w:rsidTr="00783690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0F623A" w14:textId="77777777" w:rsidR="00783690" w:rsidRPr="00783690" w:rsidRDefault="00783690" w:rsidP="00783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июня (пятница)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38182B" w14:textId="77777777" w:rsidR="00783690" w:rsidRPr="00783690" w:rsidRDefault="00783690" w:rsidP="00783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 (английский, французский, немецкий, испанский)</w:t>
            </w:r>
          </w:p>
        </w:tc>
      </w:tr>
      <w:tr w:rsidR="00783690" w:rsidRPr="00783690" w14:paraId="35D80B10" w14:textId="77777777" w:rsidTr="00783690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3E3B67" w14:textId="77777777" w:rsidR="00783690" w:rsidRPr="00783690" w:rsidRDefault="00783690" w:rsidP="00783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июня (суббота)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79B9C2" w14:textId="77777777" w:rsidR="00783690" w:rsidRPr="00783690" w:rsidRDefault="00783690" w:rsidP="00783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 (английский, французский, немецкий, испанский)</w:t>
            </w:r>
          </w:p>
        </w:tc>
      </w:tr>
      <w:tr w:rsidR="00783690" w:rsidRPr="00783690" w14:paraId="2D5EEA2D" w14:textId="77777777" w:rsidTr="00783690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2D3882" w14:textId="77777777" w:rsidR="00783690" w:rsidRPr="00783690" w:rsidRDefault="00783690" w:rsidP="00783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июня (вторник)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DDB469" w14:textId="77777777" w:rsidR="00783690" w:rsidRPr="00783690" w:rsidRDefault="00783690" w:rsidP="00783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783690" w:rsidRPr="00783690" w14:paraId="0F22E2BE" w14:textId="77777777" w:rsidTr="00783690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4A8582" w14:textId="77777777" w:rsidR="00783690" w:rsidRPr="00783690" w:rsidRDefault="00783690" w:rsidP="00783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июня (пятница)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F098CE" w14:textId="77777777" w:rsidR="00783690" w:rsidRPr="00783690" w:rsidRDefault="00783690" w:rsidP="00783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783690" w:rsidRPr="00783690" w14:paraId="0307D145" w14:textId="77777777" w:rsidTr="00783690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614693" w14:textId="77777777" w:rsidR="00783690" w:rsidRPr="00783690" w:rsidRDefault="00783690" w:rsidP="00783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июня (среда)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DD4E0B" w14:textId="77777777" w:rsidR="00783690" w:rsidRPr="00783690" w:rsidRDefault="00783690" w:rsidP="00783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литература, физика, информатика и информационно-коммуникационные технологии (ИКТ), география</w:t>
            </w:r>
          </w:p>
        </w:tc>
      </w:tr>
      <w:tr w:rsidR="00783690" w:rsidRPr="00783690" w14:paraId="0296936B" w14:textId="77777777" w:rsidTr="00783690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F3EC4D" w14:textId="77777777" w:rsidR="00783690" w:rsidRPr="00783690" w:rsidRDefault="00783690" w:rsidP="00783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июня (суббота)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BD3491" w14:textId="77777777" w:rsidR="00783690" w:rsidRPr="00783690" w:rsidRDefault="00783690" w:rsidP="00783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обществознание, биология, химия</w:t>
            </w:r>
          </w:p>
        </w:tc>
      </w:tr>
    </w:tbl>
    <w:p w14:paraId="65A22358" w14:textId="77777777" w:rsidR="00783690" w:rsidRPr="00783690" w:rsidRDefault="00783690" w:rsidP="007836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369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Резервные дни</w:t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26 июня (понедельник) — русский язык;</w:t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27 июня (вторник) — по всем учебным предметам (кроме русского языка и математики);</w:t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28 июня (среда) — математика;</w:t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29 июня (четверг) — по всем учебным предметам (кроме русского языка и математики);</w:t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 июня (пятница) — по всем учебным предметам;</w:t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 июля (суббота) — по всем учебным предметам;</w:t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3690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Досрочный период</w:t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21 апреля (пятница) — математика;</w:t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24 апреля (понедельник) — русский язык;</w:t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27 апреля (четверг) — информатика и информационно-коммуникационные технологии (ИКТ), обществознание, химия, литература;</w:t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 мая (среда) — история, биология, физика, география, иностранные языки (английский, французский, немецкий, испанский).</w:t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369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Резервные дни</w:t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10 мая (среда) — математика;</w:t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11 мая (четверг) — информатика и информационно-коммуникационные технологии (ИКТ), обществознание, химия, литература;</w:t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 мая (пятница) — история, биология, физика, география, иностранные языки (английский, французский, немецкий, испанский);</w:t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15 мая (понедельник) — русский язык;</w:t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16 мая (вторник) — по всем учебным предметам;</w:t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3690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Дополнительный период</w:t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 сентября (понедельник) — математика;</w:t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7 сентября (четверг) — русский язык;</w:t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 сентября (вторник) — история, биология, физика, география;</w:t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15 сентября (пятница) — обществознание, химия, информатика и информационно-коммуникационные технологии (ИКТ), литература, иностранные языки (английский, французский, немецкий, испанский).</w:t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369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ОГЭ по всем учебным предметам начинается в 10.00 по местному времени.</w:t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Продолжительность ОГЭ по математике, русскому языку, литературе составляет 3 часа 55 минут (235 минут); по физике, обществознанию, истории, химии — 3 часа (180 минут); по информатике и информационно-коммуникационным технологиям (ИКТ), географии, биология — 2 часа 30 минут (150 минут); иностранным языкам (английский, французский, немецкий, испанский) (кроме раздела «Говорение») — 2 часа (120 минут); по иностранным языкам (английский, французский, немецкий, испанский) (раздел «Говорение») — 15 минут.</w:t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369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Допускается использование участниками экзаменов следующих средств </w:t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 русскому языку — орфографический словарь, позволяющий устанавливать нормативное написание слов;</w:t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 математике — линейка, не содержащая справочной информации (далее — линейка), для построения чертежей и рисунков; справочные материалы, содержащие основные формулы курса математики образовательной программы основного общего образования;</w:t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 физике — линейка для построения графиков, оптических и электрических схем; непрограммируемый калькулятор, обеспечивающий выполнение арифметических вычислений (сложение, вычитание, умножение, деление, извлечение корня) и вычисление тригонометрических функций (</w:t>
      </w:r>
      <w:proofErr w:type="spellStart"/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sin</w:t>
      </w:r>
      <w:proofErr w:type="spellEnd"/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cos</w:t>
      </w:r>
      <w:proofErr w:type="spellEnd"/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tg</w:t>
      </w:r>
      <w:proofErr w:type="spellEnd"/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ctg</w:t>
      </w:r>
      <w:proofErr w:type="spellEnd"/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arcsin</w:t>
      </w:r>
      <w:proofErr w:type="spellEnd"/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arccos</w:t>
      </w:r>
      <w:proofErr w:type="spellEnd"/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arctg</w:t>
      </w:r>
      <w:proofErr w:type="spellEnd"/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), а также не осуществляющий функций средства связи, хранилища базы данных и не имеющий доступ к сетям передачи данных (в том числе к информационно-телекоммуникационной сети «Интернет») (далее — непрограммируемый калькулятор); лабораторное оборудование для выполнения экспериментального задания по проведению измерения физических величин;</w:t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 химии — непрограммируемый калькулятор; лабораторное оборудование для проведения химических опытов, предусмотренных заданиями; Периодическая система химических элементов Д. И. Менделеева; таблица растворимости солей, кислот и оснований в воде; электрохимический ряд напряжений металлов;</w:t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  <w:t>по биологии — линейка для проведения измерений при выполнении заданий с рисунками; непрограммируемый калькулятор;</w:t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 литературе — орфографический словарь, позволяющий устанавливать нормативное написание слов и определять значения лексической единицы; полные тексты художественных произведений, а также сборники лирики;</w:t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 географии — линейка для измерения расстояний по топографической карте; непрограммируемый калькулятор; географические атласы для 7 — 9 классов для решения практических заданий;</w:t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по иностранным языкам — технические средства, обеспечивающие воспроизведение аудиозаписей, содержащихся на электронных носителях, для выполнения заданий раздела «Аудирование» КИМ ОГЭ; компьютерная техника, не имеющая доступ к информационно-телекоммуникационной сети «Интернет»; </w:t>
      </w:r>
      <w:proofErr w:type="spellStart"/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аудиогарнитура</w:t>
      </w:r>
      <w:proofErr w:type="spellEnd"/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для выполнения заданий раздела «Говорение» КИМ ОГЭ;</w:t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 информатике и информационно-коммуникационным технологиям (ИКТ) — компьютерная техника, не имеющая доступ к информационно-телекоммуникационной сети «Интернет».</w:t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3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8369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 день проведения ОГЭ на средствах обучения и воспитания не допускается делать пометки, относящиеся к содержанию заданий КИМ ОГЭ по учебным предметам.</w:t>
      </w:r>
    </w:p>
    <w:p w14:paraId="1832DF02" w14:textId="77777777" w:rsidR="00F7361C" w:rsidRDefault="005F7143"/>
    <w:p w14:paraId="72A219C1" w14:textId="77777777" w:rsidR="00207F36" w:rsidRDefault="00207F36"/>
    <w:p w14:paraId="4FC2ECA2" w14:textId="3C2059CA" w:rsidR="00207F36" w:rsidRDefault="00207F36">
      <w:r>
        <w:t xml:space="preserve">Место регистрации ОГЭ: </w:t>
      </w:r>
      <w:r w:rsidR="00790FD1">
        <w:rPr>
          <w:rFonts w:ascii="Arial" w:hAnsi="Arial" w:cs="Arial"/>
          <w:color w:val="000000"/>
          <w:sz w:val="20"/>
          <w:szCs w:val="20"/>
          <w:shd w:val="clear" w:color="auto" w:fill="F6F6F6"/>
        </w:rPr>
        <w:t>422173, Республика Татарстан, Мамадышский район, с. Малая Сунь, ул. Советская, д. 17А</w:t>
      </w:r>
      <w:r w:rsidR="00790FD1">
        <w:rPr>
          <w:rFonts w:ascii="Arial" w:hAnsi="Arial" w:cs="Arial"/>
          <w:color w:val="000000"/>
          <w:sz w:val="20"/>
          <w:szCs w:val="20"/>
          <w:shd w:val="clear" w:color="auto" w:fill="F6F6F6"/>
        </w:rPr>
        <w:t>,</w:t>
      </w:r>
      <w:r>
        <w:t xml:space="preserve"> МБОУ «Мало</w:t>
      </w:r>
      <w:r w:rsidR="00790FD1">
        <w:t>суньская</w:t>
      </w:r>
      <w:r>
        <w:t xml:space="preserve"> ООШ»</w:t>
      </w:r>
    </w:p>
    <w:p w14:paraId="03FCF5DF" w14:textId="77777777" w:rsidR="00207F36" w:rsidRDefault="00207F36">
      <w:r>
        <w:t>Сроки написания заявления: До 01.03.2023</w:t>
      </w:r>
    </w:p>
    <w:p w14:paraId="70EE5D99" w14:textId="52CA9A99" w:rsidR="00790FD1" w:rsidRPr="00790FD1" w:rsidRDefault="00207F36" w:rsidP="00790FD1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t xml:space="preserve">Телефон: </w:t>
      </w:r>
      <w:r w:rsidR="00790FD1" w:rsidRPr="00790FD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+7(855)-633-07-17</w:t>
      </w:r>
    </w:p>
    <w:p w14:paraId="1A711886" w14:textId="29A1ADEF" w:rsidR="00207F36" w:rsidRDefault="00207F36"/>
    <w:p w14:paraId="7FC67C1B" w14:textId="77777777" w:rsidR="00207F36" w:rsidRDefault="00207F36">
      <w:r>
        <w:t xml:space="preserve"> </w:t>
      </w:r>
    </w:p>
    <w:sectPr w:rsidR="00207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690"/>
    <w:rsid w:val="000221C1"/>
    <w:rsid w:val="00207F36"/>
    <w:rsid w:val="005F7143"/>
    <w:rsid w:val="007771EF"/>
    <w:rsid w:val="00783690"/>
    <w:rsid w:val="00790FD1"/>
    <w:rsid w:val="00AA759F"/>
    <w:rsid w:val="00BD1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A5E2F"/>
  <w15:docId w15:val="{550C4C3D-CBF9-481A-91E3-AB4F5B5A5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1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1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899403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4ege.ru/index.php?do=download&amp;id=201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SSD</cp:lastModifiedBy>
  <cp:revision>2</cp:revision>
  <dcterms:created xsi:type="dcterms:W3CDTF">2022-12-26T09:32:00Z</dcterms:created>
  <dcterms:modified xsi:type="dcterms:W3CDTF">2022-12-26T09:32:00Z</dcterms:modified>
</cp:coreProperties>
</file>